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035B6FC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2B31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9270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</w:t>
            </w:r>
            <w:proofErr w:type="gramStart"/>
            <w:r w:rsidRPr="003D58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664B036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D76F7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>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1AF1C295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3F336E74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Pr="00D8603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496AF0E8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</w:t>
      </w:r>
      <w:r w:rsidR="00352D0D">
        <w:rPr>
          <w:rFonts w:asciiTheme="minorHAnsi" w:hAnsiTheme="minorHAnsi" w:cstheme="minorHAnsi"/>
          <w:i/>
          <w:iCs/>
          <w:sz w:val="22"/>
          <w:szCs w:val="22"/>
        </w:rPr>
        <w:t xml:space="preserve"> na chodniku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5CBF5DBD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38E7E66F" w14:textId="53F108DB" w:rsidR="00086539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  <w:r w:rsidR="007A176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1DE8781D" w:rsidR="000E2074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robót.</w:t>
      </w:r>
    </w:p>
    <w:p w14:paraId="2D8E69AC" w14:textId="60ED8C21" w:rsidR="00401A3E" w:rsidRPr="00401A3E" w:rsidRDefault="00401A3E" w:rsidP="00401A3E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01A3E">
        <w:rPr>
          <w:rFonts w:asciiTheme="minorHAnsi" w:hAnsiTheme="minorHAnsi" w:cstheme="minorHAnsi"/>
          <w:i/>
          <w:iCs/>
          <w:sz w:val="22"/>
          <w:szCs w:val="22"/>
        </w:rPr>
        <w:t>Zastosować znaki D-6 „Przejście dla pieszych”</w:t>
      </w:r>
      <w:r w:rsidR="007A176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1DF3A962" w14:textId="61DD4CC8" w:rsidR="009270A2" w:rsidRDefault="009270A2" w:rsidP="009270A2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270A2">
        <w:rPr>
          <w:rFonts w:asciiTheme="minorHAnsi" w:hAnsiTheme="minorHAnsi" w:cstheme="minorHAnsi"/>
          <w:i/>
          <w:iCs/>
          <w:sz w:val="22"/>
          <w:szCs w:val="22"/>
        </w:rPr>
        <w:t>Na zaporach drogowych umieścić znaki B-41 „zakaz ruchu pieszych”</w:t>
      </w:r>
      <w:r w:rsidR="007A176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270A2">
        <w:rPr>
          <w:rFonts w:asciiTheme="minorHAnsi" w:hAnsiTheme="minorHAnsi" w:cstheme="minorHAnsi"/>
          <w:i/>
          <w:iCs/>
          <w:sz w:val="22"/>
          <w:szCs w:val="22"/>
        </w:rPr>
        <w:t>wraz</w:t>
      </w:r>
      <w:r w:rsidR="007A1764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9270A2">
        <w:rPr>
          <w:rFonts w:asciiTheme="minorHAnsi" w:hAnsiTheme="minorHAnsi" w:cstheme="minorHAnsi"/>
          <w:i/>
          <w:iCs/>
          <w:sz w:val="22"/>
          <w:szCs w:val="22"/>
        </w:rPr>
        <w:t>z</w:t>
      </w:r>
      <w:r w:rsidR="007A1764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9270A2">
        <w:rPr>
          <w:rFonts w:asciiTheme="minorHAnsi" w:hAnsiTheme="minorHAnsi" w:cstheme="minorHAnsi"/>
          <w:i/>
          <w:iCs/>
          <w:sz w:val="22"/>
          <w:szCs w:val="22"/>
        </w:rPr>
        <w:t>tabliczkami T-0 „Przejście drugą stroną ulicy” i T-21 „</w:t>
      </w:r>
      <w:r w:rsidR="007A1764">
        <w:rPr>
          <w:rFonts w:asciiTheme="minorHAnsi" w:hAnsiTheme="minorHAnsi" w:cstheme="minorHAnsi"/>
          <w:i/>
          <w:iCs/>
          <w:sz w:val="22"/>
          <w:szCs w:val="22"/>
        </w:rPr>
        <w:t>…</w:t>
      </w:r>
      <w:r w:rsidR="007A1764"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27"/>
      </w:r>
      <w:r w:rsidR="007A176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270A2">
        <w:rPr>
          <w:rFonts w:asciiTheme="minorHAnsi" w:hAnsiTheme="minorHAnsi" w:cstheme="minorHAnsi"/>
          <w:i/>
          <w:iCs/>
          <w:sz w:val="22"/>
          <w:szCs w:val="22"/>
        </w:rPr>
        <w:t xml:space="preserve"> m”</w:t>
      </w:r>
      <w:r w:rsidR="007A1764" w:rsidRPr="007A1764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="007A1764" w:rsidRPr="007A176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="007A1764">
        <w:rPr>
          <w:rFonts w:asciiTheme="minorHAnsi" w:hAnsiTheme="minorHAnsi" w:cstheme="minorHAnsi"/>
          <w:sz w:val="22"/>
          <w:szCs w:val="22"/>
        </w:rPr>
        <w:t>.</w:t>
      </w:r>
    </w:p>
    <w:p w14:paraId="7DC63B09" w14:textId="2435AA94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39DDBC0B" w:rsidR="00A33074" w:rsidRPr="007A1764" w:rsidRDefault="009270A2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A1764">
        <w:rPr>
          <w:rFonts w:asciiTheme="minorHAnsi" w:hAnsiTheme="minorHAnsi" w:cstheme="minorHAnsi"/>
          <w:i/>
          <w:iCs/>
          <w:sz w:val="22"/>
          <w:szCs w:val="22"/>
        </w:rPr>
        <w:t>Nie dotyczy</w:t>
      </w:r>
      <w:r w:rsidR="007A1764" w:rsidRPr="007A176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7A176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F430131" w14:textId="43F32DD9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Urządzenia BRD</w:t>
      </w:r>
    </w:p>
    <w:p w14:paraId="61942AB7" w14:textId="6332B772" w:rsidR="00352D0D" w:rsidRPr="00086539" w:rsidRDefault="00086539" w:rsidP="00E51530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7A1764" w:rsidRPr="007A176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0"/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Uwagi</w:t>
      </w:r>
    </w:p>
    <w:p w14:paraId="417F7B9E" w14:textId="14CDAEC2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1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44C18140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Zagrożenia i utrudnienia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3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br/>
        <w:t xml:space="preserve">być dostosowane do występujących utrudnień na drodze, a także zapewniać bezpieczeństwo uczestnikom ruchu oraz 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07653F6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 wymiarach 250 </w:t>
      </w:r>
      <w:r w:rsidR="00C71DD2">
        <w:rPr>
          <w:rFonts w:asciiTheme="minorHAnsi" w:hAnsiTheme="minorHAnsi" w:cstheme="minorHAnsi"/>
          <w:i/>
          <w:iCs/>
          <w:sz w:val="22"/>
          <w:szCs w:val="22"/>
        </w:rPr>
        <w:t xml:space="preserve">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435E18F9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C71DD2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C71DD2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Wszystkie znaki ustawione na czas zmienionej organizacji ruchu powinny być wykonane w technice odblaskowej z zastosowaniem folii odblaskowej 2-go typu. Znaki muszą posiadać znak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4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3FF87ED5" w:rsidR="00A33074" w:rsidRPr="00C71DD2" w:rsidRDefault="00C71DD2" w:rsidP="00C71DD2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5" w:name="_Hlk206525393"/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5"/>
      <w:r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mał</w:t>
      </w:r>
      <w:r w:rsidRPr="00C71DD2">
        <w:rPr>
          <w:rFonts w:asciiTheme="minorHAnsi" w:hAnsiTheme="minorHAnsi" w:cstheme="minorHAnsi"/>
          <w:bCs/>
          <w:sz w:val="22"/>
          <w:szCs w:val="22"/>
        </w:rPr>
        <w:t>e</w:t>
      </w:r>
      <w:r w:rsidR="00A33074" w:rsidRPr="00C71DD2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5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7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686B03C4" w14:textId="77777777" w:rsidR="00A33074" w:rsidRDefault="00A33074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6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C71DD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6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</w:t>
            </w:r>
            <w:r w:rsidRPr="00C71DD2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Pr="00C71DD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1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2465ED38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AE5B39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2"/>
      </w:r>
    </w:p>
    <w:p w14:paraId="10B39B0F" w14:textId="2EB565B1" w:rsidR="00BC73DD" w:rsidRPr="00C71DD2" w:rsidRDefault="00BC73DD" w:rsidP="00C71DD2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7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006C90B6" w:rsidR="00BC73DD" w:rsidRPr="00C71DD2" w:rsidRDefault="00D82A1C" w:rsidP="00C71DD2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74C4F" w14:textId="77777777" w:rsidR="00A60C3E" w:rsidRDefault="00A60C3E" w:rsidP="00A33074">
      <w:r>
        <w:separator/>
      </w:r>
    </w:p>
  </w:endnote>
  <w:endnote w:type="continuationSeparator" w:id="0">
    <w:p w14:paraId="67E289B2" w14:textId="77777777" w:rsidR="00A60C3E" w:rsidRDefault="00A60C3E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981E5" w14:textId="77777777" w:rsidR="00A60C3E" w:rsidRDefault="00A60C3E" w:rsidP="00A33074">
      <w:r>
        <w:separator/>
      </w:r>
    </w:p>
  </w:footnote>
  <w:footnote w:type="continuationSeparator" w:id="0">
    <w:p w14:paraId="47B4D2B6" w14:textId="77777777" w:rsidR="00A60C3E" w:rsidRDefault="00A60C3E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66CF37AC" w14:textId="35B475F2" w:rsidR="00D76F76" w:rsidRPr="00D76F76" w:rsidRDefault="00D76F76">
      <w:pPr>
        <w:pStyle w:val="Tekstprzypisudolnego"/>
        <w:rPr>
          <w:rFonts w:asciiTheme="minorHAnsi" w:hAnsiTheme="minorHAnsi" w:cstheme="minorHAnsi"/>
        </w:rPr>
      </w:pPr>
      <w:r w:rsidRPr="00D76F76">
        <w:rPr>
          <w:rStyle w:val="Odwoanieprzypisudolnego"/>
          <w:rFonts w:asciiTheme="minorHAnsi" w:hAnsiTheme="minorHAnsi" w:cstheme="minorHAnsi"/>
        </w:rPr>
        <w:footnoteRef/>
      </w:r>
      <w:r w:rsidRPr="00D76F76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D76F76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76F76">
        <w:rPr>
          <w:rStyle w:val="Odwoanieprzypisudolnego"/>
          <w:rFonts w:asciiTheme="minorHAnsi" w:hAnsiTheme="minorHAnsi" w:cstheme="minorHAnsi"/>
        </w:rPr>
        <w:footnoteRef/>
      </w:r>
      <w:r w:rsidRPr="00D76F76">
        <w:rPr>
          <w:rFonts w:asciiTheme="minorHAnsi" w:hAnsiTheme="minorHAnsi" w:cstheme="minorHAnsi"/>
        </w:rPr>
        <w:t xml:space="preserve"> Miejsce na zaznaczenie, w jakiej skali był sporządzony plan sytuacyjny.</w:t>
      </w:r>
    </w:p>
  </w:footnote>
  <w:footnote w:id="10">
    <w:p w14:paraId="7732AED1" w14:textId="77777777" w:rsidR="00A33074" w:rsidRPr="00D76F76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76F76">
        <w:rPr>
          <w:rStyle w:val="Odwoanieprzypisudolnego"/>
          <w:rFonts w:asciiTheme="minorHAnsi" w:hAnsiTheme="minorHAnsi" w:cstheme="minorHAnsi"/>
        </w:rPr>
        <w:footnoteRef/>
      </w:r>
      <w:r w:rsidRPr="00D76F76">
        <w:rPr>
          <w:rFonts w:asciiTheme="minorHAnsi" w:hAnsiTheme="minorHAnsi" w:cstheme="minorHAnsi"/>
        </w:rPr>
        <w:t xml:space="preserve"> Miejsce na zaznaczenie – odpowiednio, czy projekt organizacji ruchu dotyczy drogi gminnej, powiatowej, wojewódzkiej lub krajowej i kolejno podanie numeru drogi, numeru działki ewidencyjnej oraz numeru obrębu ewidencyjnego.</w:t>
      </w:r>
    </w:p>
  </w:footnote>
  <w:footnote w:id="11">
    <w:p w14:paraId="6E696E0D" w14:textId="77777777" w:rsidR="00A33074" w:rsidRPr="00D76F76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76F76">
        <w:rPr>
          <w:rStyle w:val="Odwoanieprzypisudolnego"/>
          <w:rFonts w:asciiTheme="minorHAnsi" w:hAnsiTheme="minorHAnsi" w:cstheme="minorHAnsi"/>
        </w:rPr>
        <w:footnoteRef/>
      </w:r>
      <w:r w:rsidRPr="00D76F76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420B3415" w:rsidR="00A63F7E" w:rsidRPr="00D76F76" w:rsidRDefault="00A63F7E">
      <w:pPr>
        <w:pStyle w:val="Tekstprzypisudolnego"/>
        <w:rPr>
          <w:rFonts w:asciiTheme="minorHAnsi" w:hAnsiTheme="minorHAnsi" w:cstheme="minorHAnsi"/>
        </w:rPr>
      </w:pPr>
      <w:r w:rsidRPr="00D76F76">
        <w:rPr>
          <w:rStyle w:val="Odwoanieprzypisudolnego"/>
          <w:rFonts w:asciiTheme="minorHAnsi" w:hAnsiTheme="minorHAnsi" w:cstheme="minorHAnsi"/>
        </w:rPr>
        <w:footnoteRef/>
      </w:r>
      <w:r w:rsidR="00A646CB" w:rsidRPr="00D76F76">
        <w:rPr>
          <w:rFonts w:asciiTheme="minorHAnsi" w:hAnsiTheme="minorHAnsi" w:cstheme="minorHAnsi"/>
        </w:rPr>
        <w:t xml:space="preserve"> </w:t>
      </w:r>
      <w:r w:rsidR="00D76F76" w:rsidRPr="00D76F76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D76F76" w:rsidRPr="00D76F76">
        <w:rPr>
          <w:rFonts w:asciiTheme="minorHAnsi" w:hAnsiTheme="minorHAnsi" w:cstheme="minorHAnsi"/>
        </w:rPr>
        <w:t>ppkt</w:t>
      </w:r>
      <w:proofErr w:type="spellEnd"/>
      <w:r w:rsidR="00D76F76" w:rsidRPr="00D76F76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26FFD79E" w:rsidR="00A63F7E" w:rsidRPr="00D76F76" w:rsidRDefault="00A63F7E">
      <w:pPr>
        <w:pStyle w:val="Tekstprzypisudolnego"/>
        <w:rPr>
          <w:rFonts w:asciiTheme="minorHAnsi" w:hAnsiTheme="minorHAnsi" w:cstheme="minorHAnsi"/>
        </w:rPr>
      </w:pPr>
      <w:r w:rsidRPr="00D76F76">
        <w:rPr>
          <w:rStyle w:val="Odwoanieprzypisudolnego"/>
          <w:rFonts w:asciiTheme="minorHAnsi" w:hAnsiTheme="minorHAnsi" w:cstheme="minorHAnsi"/>
        </w:rPr>
        <w:footnoteRef/>
      </w:r>
      <w:r w:rsidRPr="00D76F76">
        <w:rPr>
          <w:rFonts w:asciiTheme="minorHAnsi" w:hAnsiTheme="minorHAnsi" w:cstheme="minorHAnsi"/>
        </w:rPr>
        <w:t xml:space="preserve"> </w:t>
      </w:r>
      <w:r w:rsidR="00D76F76" w:rsidRPr="00D76F76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098367E3" w:rsidR="00E51493" w:rsidRPr="00D76F76" w:rsidRDefault="00E51493">
      <w:pPr>
        <w:pStyle w:val="Tekstprzypisudolnego"/>
        <w:rPr>
          <w:rFonts w:asciiTheme="minorHAnsi" w:hAnsiTheme="minorHAnsi" w:cstheme="minorHAnsi"/>
        </w:rPr>
      </w:pPr>
      <w:r w:rsidRPr="00D76F76">
        <w:rPr>
          <w:rStyle w:val="Odwoanieprzypisudolnego"/>
          <w:rFonts w:asciiTheme="minorHAnsi" w:hAnsiTheme="minorHAnsi" w:cstheme="minorHAnsi"/>
        </w:rPr>
        <w:footnoteRef/>
      </w:r>
      <w:r w:rsidRPr="00D76F76">
        <w:rPr>
          <w:rFonts w:asciiTheme="minorHAnsi" w:hAnsiTheme="minorHAnsi" w:cstheme="minorHAnsi"/>
        </w:rPr>
        <w:t xml:space="preserve"> Miejsce na wpisanie nazwy ulicy (jeżeli została nadana)</w:t>
      </w:r>
      <w:r w:rsidR="00D76F76" w:rsidRPr="00D76F76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D76F76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76F76">
        <w:rPr>
          <w:rStyle w:val="Odwoanieprzypisudolnego"/>
          <w:rFonts w:asciiTheme="minorHAnsi" w:hAnsiTheme="minorHAnsi" w:cstheme="minorHAnsi"/>
        </w:rPr>
        <w:footnoteRef/>
      </w:r>
      <w:r w:rsidRPr="00D76F76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D76F76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76F76">
        <w:rPr>
          <w:rStyle w:val="Odwoanieprzypisudolnego"/>
          <w:rFonts w:asciiTheme="minorHAnsi" w:hAnsiTheme="minorHAnsi" w:cstheme="minorHAnsi"/>
        </w:rPr>
        <w:footnoteRef/>
      </w:r>
      <w:r w:rsidRPr="00D76F76">
        <w:rPr>
          <w:rFonts w:asciiTheme="minorHAnsi" w:hAnsiTheme="minorHAnsi" w:cstheme="minorHAnsi"/>
        </w:rPr>
        <w:t xml:space="preserve"> Miejsce na zaznaczenie, jaki ruch rodzaj ruchu obowiązuje na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proofErr w:type="gramStart"/>
      <w:r w:rsidR="00E51493">
        <w:rPr>
          <w:rFonts w:asciiTheme="minorHAnsi" w:hAnsiTheme="minorHAnsi" w:cstheme="minorHAnsi"/>
        </w:rPr>
        <w:t>zaznaczenie,</w:t>
      </w:r>
      <w:proofErr w:type="gramEnd"/>
      <w:r w:rsidR="00E51493">
        <w:rPr>
          <w:rFonts w:asciiTheme="minorHAnsi" w:hAnsiTheme="minorHAnsi" w:cstheme="minorHAnsi"/>
        </w:rPr>
        <w:t xml:space="preserve">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2C574308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bookmarkStart w:id="4" w:name="_Hlk206579955"/>
      <w:r w:rsidR="007A1764" w:rsidRPr="00BC15C8">
        <w:rPr>
          <w:rFonts w:asciiTheme="minorHAnsi" w:hAnsiTheme="minorHAnsi" w:cstheme="minorHAnsi"/>
        </w:rPr>
        <w:t>Miejsce na wskazanie numeru etapu (należy analogicznie jak w pkt 1.4.1. opisać poszczególne etapy prac).</w:t>
      </w:r>
      <w:bookmarkEnd w:id="4"/>
    </w:p>
  </w:footnote>
  <w:footnote w:id="26">
    <w:p w14:paraId="66D743A7" w14:textId="12AB8BBF" w:rsidR="00A33074" w:rsidRPr="007A1764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 xml:space="preserve">harakterystykę robót adekwatnie do faktycznie wykonywanych </w:t>
      </w:r>
      <w:r w:rsidRPr="007A1764">
        <w:rPr>
          <w:rFonts w:asciiTheme="minorHAnsi" w:hAnsiTheme="minorHAnsi" w:cstheme="minorHAnsi"/>
        </w:rPr>
        <w:t>czynności mogących wpłynąć na ruch drogowy. Przykładowe opisy poszczególnych typów robót zamieszczono</w:t>
      </w:r>
      <w:r w:rsidR="007A1764" w:rsidRPr="007A1764">
        <w:rPr>
          <w:rFonts w:asciiTheme="minorHAnsi" w:hAnsiTheme="minorHAnsi" w:cstheme="minorHAnsi"/>
        </w:rPr>
        <w:t xml:space="preserve"> </w:t>
      </w:r>
      <w:r w:rsidRPr="007A1764">
        <w:rPr>
          <w:rFonts w:asciiTheme="minorHAnsi" w:hAnsiTheme="minorHAnsi" w:cstheme="minorHAnsi"/>
        </w:rPr>
        <w:t>w</w:t>
      </w:r>
      <w:r w:rsidR="007A1764" w:rsidRPr="007A1764">
        <w:rPr>
          <w:rFonts w:asciiTheme="minorHAnsi" w:hAnsiTheme="minorHAnsi" w:cstheme="minorHAnsi"/>
        </w:rPr>
        <w:t> </w:t>
      </w:r>
      <w:r w:rsidRPr="007A1764">
        <w:rPr>
          <w:rFonts w:asciiTheme="minorHAnsi" w:hAnsiTheme="minorHAnsi" w:cstheme="minorHAnsi"/>
        </w:rPr>
        <w:t xml:space="preserve">rozdziale </w:t>
      </w:r>
      <w:r w:rsidR="00D240A2" w:rsidRPr="007A1764">
        <w:rPr>
          <w:rFonts w:asciiTheme="minorHAnsi" w:hAnsiTheme="minorHAnsi" w:cstheme="minorHAnsi"/>
        </w:rPr>
        <w:t>I</w:t>
      </w:r>
      <w:r w:rsidRPr="007A1764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049B7692" w14:textId="10CCBC87" w:rsidR="007A1764" w:rsidRPr="007A1764" w:rsidRDefault="007A1764">
      <w:pPr>
        <w:pStyle w:val="Tekstprzypisudolnego"/>
        <w:rPr>
          <w:rFonts w:asciiTheme="minorHAnsi" w:hAnsiTheme="minorHAnsi" w:cstheme="minorHAnsi"/>
        </w:rPr>
      </w:pPr>
      <w:r w:rsidRPr="007A1764">
        <w:rPr>
          <w:rStyle w:val="Odwoanieprzypisudolnego"/>
          <w:rFonts w:asciiTheme="minorHAnsi" w:hAnsiTheme="minorHAnsi" w:cstheme="minorHAnsi"/>
        </w:rPr>
        <w:footnoteRef/>
      </w:r>
      <w:r w:rsidRPr="007A1764">
        <w:rPr>
          <w:rFonts w:asciiTheme="minorHAnsi" w:hAnsiTheme="minorHAnsi" w:cstheme="minorHAnsi"/>
        </w:rPr>
        <w:t xml:space="preserve"> Miejsce na wpisanie odległości na tabliczce.</w:t>
      </w:r>
    </w:p>
  </w:footnote>
  <w:footnote w:id="28">
    <w:p w14:paraId="157FBEE7" w14:textId="77777777" w:rsidR="007A1764" w:rsidRDefault="007A1764" w:rsidP="007A176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9">
    <w:p w14:paraId="0A83C864" w14:textId="77777777" w:rsidR="007A1764" w:rsidRDefault="007A1764" w:rsidP="007A176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30">
    <w:p w14:paraId="2BB4738C" w14:textId="77777777" w:rsidR="007A1764" w:rsidRDefault="007A1764" w:rsidP="007A176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1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3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4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5">
    <w:p w14:paraId="2B7D2DAA" w14:textId="78EF8E8B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>zaznaczenie, czy są one</w:t>
      </w:r>
      <w:r w:rsidR="00C71DD2">
        <w:rPr>
          <w:rFonts w:asciiTheme="minorHAnsi" w:hAnsiTheme="minorHAnsi" w:cstheme="minorHAnsi"/>
        </w:rPr>
        <w:t xml:space="preserve"> małe,</w:t>
      </w:r>
      <w:r w:rsidRPr="002D2BC3">
        <w:rPr>
          <w:rFonts w:asciiTheme="minorHAnsi" w:hAnsiTheme="minorHAnsi" w:cstheme="minorHAnsi"/>
        </w:rPr>
        <w:t xml:space="preserve"> średnie czy duże.</w:t>
      </w:r>
    </w:p>
  </w:footnote>
  <w:footnote w:id="36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7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8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9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40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2">
    <w:p w14:paraId="754A3E01" w14:textId="56DC7024" w:rsidR="00AE5B39" w:rsidRDefault="00AE5B39" w:rsidP="00AE5B3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E5B39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AE5B39">
        <w:t>późń</w:t>
      </w:r>
      <w:proofErr w:type="spellEnd"/>
      <w:r w:rsidRPr="00AE5B39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8BD28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46CEB"/>
    <w:rsid w:val="00086539"/>
    <w:rsid w:val="00087A6A"/>
    <w:rsid w:val="000A45FB"/>
    <w:rsid w:val="000C7573"/>
    <w:rsid w:val="000E2074"/>
    <w:rsid w:val="00173D27"/>
    <w:rsid w:val="0017482E"/>
    <w:rsid w:val="0019559E"/>
    <w:rsid w:val="001D1C0F"/>
    <w:rsid w:val="001F5AA6"/>
    <w:rsid w:val="00200E34"/>
    <w:rsid w:val="002176DB"/>
    <w:rsid w:val="002B3183"/>
    <w:rsid w:val="002D7AAC"/>
    <w:rsid w:val="002E1503"/>
    <w:rsid w:val="002E4232"/>
    <w:rsid w:val="003133BF"/>
    <w:rsid w:val="00331669"/>
    <w:rsid w:val="003474F9"/>
    <w:rsid w:val="00352D0D"/>
    <w:rsid w:val="003C5D27"/>
    <w:rsid w:val="00401A3E"/>
    <w:rsid w:val="00416FCC"/>
    <w:rsid w:val="004248D5"/>
    <w:rsid w:val="00453E99"/>
    <w:rsid w:val="004B20C6"/>
    <w:rsid w:val="004E45E1"/>
    <w:rsid w:val="00514ACD"/>
    <w:rsid w:val="00533200"/>
    <w:rsid w:val="00573222"/>
    <w:rsid w:val="005B0240"/>
    <w:rsid w:val="005C6309"/>
    <w:rsid w:val="00614781"/>
    <w:rsid w:val="0063263B"/>
    <w:rsid w:val="006A529D"/>
    <w:rsid w:val="0070266C"/>
    <w:rsid w:val="00717B69"/>
    <w:rsid w:val="0078705A"/>
    <w:rsid w:val="007A1764"/>
    <w:rsid w:val="007B4C85"/>
    <w:rsid w:val="007D7C4A"/>
    <w:rsid w:val="007F23E6"/>
    <w:rsid w:val="0080232C"/>
    <w:rsid w:val="00811B6D"/>
    <w:rsid w:val="00850B8D"/>
    <w:rsid w:val="00876DE5"/>
    <w:rsid w:val="008B24DF"/>
    <w:rsid w:val="008D17B0"/>
    <w:rsid w:val="009270A2"/>
    <w:rsid w:val="00934427"/>
    <w:rsid w:val="0098045E"/>
    <w:rsid w:val="00982B9D"/>
    <w:rsid w:val="00996292"/>
    <w:rsid w:val="009C38BF"/>
    <w:rsid w:val="009E57F6"/>
    <w:rsid w:val="009F2F90"/>
    <w:rsid w:val="00A33074"/>
    <w:rsid w:val="00A36011"/>
    <w:rsid w:val="00A60C3E"/>
    <w:rsid w:val="00A63F7E"/>
    <w:rsid w:val="00A646CB"/>
    <w:rsid w:val="00A729BA"/>
    <w:rsid w:val="00A8107E"/>
    <w:rsid w:val="00AC3E90"/>
    <w:rsid w:val="00AE5B39"/>
    <w:rsid w:val="00B07AD7"/>
    <w:rsid w:val="00B530CA"/>
    <w:rsid w:val="00B53631"/>
    <w:rsid w:val="00BC73DD"/>
    <w:rsid w:val="00C42574"/>
    <w:rsid w:val="00C606EE"/>
    <w:rsid w:val="00C641A5"/>
    <w:rsid w:val="00C71DD2"/>
    <w:rsid w:val="00C773F5"/>
    <w:rsid w:val="00CA05E2"/>
    <w:rsid w:val="00CA3F43"/>
    <w:rsid w:val="00CF7161"/>
    <w:rsid w:val="00D240A2"/>
    <w:rsid w:val="00D3096A"/>
    <w:rsid w:val="00D76F76"/>
    <w:rsid w:val="00D82A1C"/>
    <w:rsid w:val="00D91460"/>
    <w:rsid w:val="00D93BF0"/>
    <w:rsid w:val="00DC212F"/>
    <w:rsid w:val="00E13C3B"/>
    <w:rsid w:val="00E443AF"/>
    <w:rsid w:val="00E51493"/>
    <w:rsid w:val="00E51530"/>
    <w:rsid w:val="00E8679F"/>
    <w:rsid w:val="00EA2A6D"/>
    <w:rsid w:val="00EC30F9"/>
    <w:rsid w:val="00EC3A19"/>
    <w:rsid w:val="00ED465F"/>
    <w:rsid w:val="00F21E9B"/>
    <w:rsid w:val="00F333C9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6</cp:revision>
  <dcterms:created xsi:type="dcterms:W3CDTF">2025-08-19T19:11:00Z</dcterms:created>
  <dcterms:modified xsi:type="dcterms:W3CDTF">2025-08-20T18:40:00Z</dcterms:modified>
</cp:coreProperties>
</file>